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6D" w:rsidRPr="00A161A4" w:rsidRDefault="001A066D" w:rsidP="001A066D">
      <w:pPr>
        <w:spacing w:line="400" w:lineRule="exact"/>
        <w:ind w:leftChars="-75" w:left="30" w:hangingChars="75" w:hanging="21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161A4">
        <w:rPr>
          <w:rFonts w:ascii="Times New Roman" w:eastAsia="標楷體" w:hAnsi="標楷體" w:cs="Times New Roman"/>
          <w:sz w:val="28"/>
          <w:szCs w:val="28"/>
        </w:rPr>
        <w:t>本處各轄內社區申請執行社區林業計畫概況</w:t>
      </w:r>
    </w:p>
    <w:tbl>
      <w:tblPr>
        <w:tblW w:w="9000" w:type="dxa"/>
        <w:jc w:val="center"/>
        <w:tblBorders>
          <w:top w:val="double" w:sz="6" w:space="0" w:color="auto"/>
          <w:bottom w:val="doub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240"/>
        <w:gridCol w:w="4320"/>
        <w:gridCol w:w="1440"/>
      </w:tblGrid>
      <w:tr w:rsidR="003B60C1" w:rsidRPr="00A161A4" w:rsidTr="00DC4AC5">
        <w:trPr>
          <w:trHeight w:val="402"/>
          <w:tblHeader/>
          <w:jc w:val="center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補</w:t>
            </w:r>
            <w:r w:rsidRPr="00A161A4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(</w:t>
            </w: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捐</w:t>
            </w:r>
            <w:r w:rsidRPr="00A161A4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)</w:t>
            </w: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助對象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pacing w:line="400" w:lineRule="exact"/>
              <w:ind w:firstLineChars="3" w:firstLine="8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補</w:t>
            </w:r>
            <w:r w:rsidRPr="00A161A4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(</w:t>
            </w: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捐</w:t>
            </w:r>
            <w:r w:rsidRPr="00A161A4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)</w:t>
            </w: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助事項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核准日期</w:t>
            </w:r>
          </w:p>
          <w:p w:rsidR="003B60C1" w:rsidRPr="00A161A4" w:rsidRDefault="003B60C1" w:rsidP="00D47A6A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補</w:t>
            </w:r>
            <w:r w:rsidRPr="00A161A4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(</w:t>
            </w: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捐</w:t>
            </w:r>
            <w:r w:rsidRPr="00A161A4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)</w:t>
            </w: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助金額</w:t>
            </w:r>
            <w:r w:rsidRPr="00A161A4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(</w:t>
            </w:r>
            <w:r w:rsidRPr="00A161A4">
              <w:rPr>
                <w:rFonts w:ascii="Times New Roman" w:eastAsia="標楷體" w:hAnsi="標楷體" w:cs="Times New Roman"/>
                <w:bCs/>
                <w:kern w:val="0"/>
                <w:sz w:val="28"/>
                <w:szCs w:val="28"/>
              </w:rPr>
              <w:t>元</w:t>
            </w:r>
            <w:r w:rsidRPr="00A161A4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)</w:t>
            </w:r>
          </w:p>
        </w:tc>
      </w:tr>
      <w:tr w:rsidR="00FD2B96" w:rsidRPr="00A161A4" w:rsidTr="00DC4AC5">
        <w:trPr>
          <w:trHeight w:val="567"/>
          <w:jc w:val="center"/>
        </w:trPr>
        <w:tc>
          <w:tcPr>
            <w:tcW w:w="90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D2B96" w:rsidRPr="00A161A4" w:rsidRDefault="00FD2B96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74180"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green"/>
              </w:rPr>
              <w:t>99</w:t>
            </w:r>
            <w:r w:rsidRPr="00974180">
              <w:rPr>
                <w:rFonts w:ascii="Times New Roman" w:eastAsia="標楷體" w:hAnsi="標楷體" w:cs="Times New Roman"/>
                <w:kern w:val="0"/>
                <w:sz w:val="28"/>
                <w:szCs w:val="28"/>
                <w:highlight w:val="green"/>
              </w:rPr>
              <w:t>年度</w:t>
            </w:r>
          </w:p>
        </w:tc>
      </w:tr>
      <w:tr w:rsidR="00FD2B96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D2B96" w:rsidRPr="00A161A4" w:rsidRDefault="00FD2B96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廣興社區發展協會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D2B96" w:rsidRPr="00A161A4" w:rsidRDefault="00FD2B96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Green</w:t>
            </w: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導航員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廣興社區生態導航員教育訓練及社區生態資源調查計畫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D2B96" w:rsidRPr="00A161A4" w:rsidRDefault="00FD2B96" w:rsidP="00FD2B96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99.03.01</w:t>
            </w:r>
          </w:p>
          <w:p w:rsidR="00FD2B96" w:rsidRPr="00A161A4" w:rsidRDefault="00FD2B96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清水社區發展協會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清水社區環境資源調查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99.03.03</w:t>
            </w:r>
          </w:p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永興社區發展協會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人力組訓與環境資源調查執行計畫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99.03.01</w:t>
            </w:r>
          </w:p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愛國社區發展協會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愛國社區老樹調查暨登山步道維護及社區綠美化計畫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99.03.02</w:t>
            </w:r>
          </w:p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148,798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信義鄉部落文化經濟協會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節能</w:t>
            </w:r>
            <w:proofErr w:type="gramStart"/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減碳護</w:t>
            </w:r>
            <w:proofErr w:type="gramEnd"/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家園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99.03.01</w:t>
            </w:r>
          </w:p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望鄉社區發展協會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營造與山林快樂依存綠色部落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99.03.03</w:t>
            </w:r>
          </w:p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132,231</w:t>
            </w:r>
          </w:p>
        </w:tc>
      </w:tr>
      <w:tr w:rsidR="003B60C1" w:rsidRPr="00A161A4" w:rsidTr="00DC4AC5">
        <w:trPr>
          <w:trHeight w:val="567"/>
          <w:jc w:val="center"/>
        </w:trPr>
        <w:tc>
          <w:tcPr>
            <w:tcW w:w="90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green"/>
              </w:rPr>
              <w:t>100</w:t>
            </w:r>
            <w:proofErr w:type="gramEnd"/>
            <w:r w:rsidRPr="00974180">
              <w:rPr>
                <w:rFonts w:ascii="Times New Roman" w:eastAsia="標楷體" w:hAnsi="標楷體" w:cs="Times New Roman"/>
                <w:kern w:val="0"/>
                <w:sz w:val="28"/>
                <w:szCs w:val="28"/>
                <w:highlight w:val="green"/>
              </w:rPr>
              <w:t>年度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廣興社區發展協會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Green</w:t>
            </w: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導航員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廣興社區文化、生態研究</w:t>
            </w:r>
            <w:proofErr w:type="gramStart"/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工作坊暨種子</w:t>
            </w:r>
            <w:proofErr w:type="gramEnd"/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教師培育計畫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006C1D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100.01.14</w:t>
            </w:r>
          </w:p>
          <w:p w:rsidR="003B60C1" w:rsidRPr="00A161A4" w:rsidRDefault="00006C1D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1A687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清水社區發展協會</w:t>
            </w:r>
          </w:p>
        </w:tc>
        <w:tc>
          <w:tcPr>
            <w:tcW w:w="4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清水社區第二階段環境資源調查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="00006C1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.01.19</w:t>
            </w:r>
          </w:p>
          <w:p w:rsidR="003B60C1" w:rsidRPr="00A161A4" w:rsidRDefault="0038799A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1A687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瑞田社區發展協會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社區特有自然資源維護觀測紀錄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="0038799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.01.19</w:t>
            </w:r>
          </w:p>
          <w:p w:rsidR="003B60C1" w:rsidRPr="00A161A4" w:rsidRDefault="0038799A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1A687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玉峰社區發展協會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玉峰社區野溪自然資源調查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="0038799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.01.19</w:t>
            </w:r>
          </w:p>
          <w:p w:rsidR="003B60C1" w:rsidRPr="00A161A4" w:rsidRDefault="001A687A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146,003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永興社區發展協會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永興社區林業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proofErr w:type="gramStart"/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蝶類生態</w:t>
            </w:r>
            <w:proofErr w:type="gramEnd"/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復育及棲地營造執行計畫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="001A687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.01.19</w:t>
            </w:r>
          </w:p>
          <w:p w:rsidR="003B60C1" w:rsidRPr="00A161A4" w:rsidRDefault="001A687A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144,924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愛國社區發展協會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愛國社區民俗應用植物調查暨登山</w:t>
            </w:r>
            <w:proofErr w:type="gramStart"/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步道巡護</w:t>
            </w:r>
            <w:proofErr w:type="gramEnd"/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及社區綠美化計畫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="001A687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.01.19</w:t>
            </w:r>
          </w:p>
          <w:p w:rsidR="003B60C1" w:rsidRPr="00A161A4" w:rsidRDefault="001A687A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146,400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信義鄉部落文化經濟協會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用愛包圍森林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舒適美好未來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="001A687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.01.26</w:t>
            </w:r>
          </w:p>
          <w:p w:rsidR="003B60C1" w:rsidRPr="00A161A4" w:rsidRDefault="001A687A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147,688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望鄉社區發展協會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營造「原」色的望鄉部落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="001A687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.01.26</w:t>
            </w:r>
          </w:p>
          <w:p w:rsidR="003B60C1" w:rsidRPr="00A161A4" w:rsidRDefault="001A687A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lastRenderedPageBreak/>
              <w:t>147,820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lastRenderedPageBreak/>
              <w:t>南投縣古路馬哈生態文化教育協會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東埔村布農族歷史遷移路線建置及部落田野調查員培訓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100</w:t>
            </w:r>
            <w:r w:rsidR="001A687A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.01.26</w:t>
            </w:r>
          </w:p>
          <w:p w:rsidR="003B60C1" w:rsidRPr="00A161A4" w:rsidRDefault="001A687A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139,800</w:t>
            </w:r>
          </w:p>
        </w:tc>
      </w:tr>
      <w:tr w:rsidR="003B60C1" w:rsidRPr="00A161A4" w:rsidTr="00DC4AC5">
        <w:trPr>
          <w:trHeight w:val="567"/>
          <w:jc w:val="center"/>
        </w:trPr>
        <w:tc>
          <w:tcPr>
            <w:tcW w:w="90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green"/>
              </w:rPr>
              <w:t>101</w:t>
            </w:r>
            <w:proofErr w:type="gramEnd"/>
            <w:r w:rsidRPr="00974180">
              <w:rPr>
                <w:rFonts w:ascii="Times New Roman" w:eastAsia="標楷體" w:hAnsi="標楷體" w:cs="Times New Roman"/>
                <w:kern w:val="0"/>
                <w:sz w:val="28"/>
                <w:szCs w:val="28"/>
                <w:highlight w:val="green"/>
              </w:rPr>
              <w:t>年度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廣興社區發展協會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B00398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Green.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導航員</w:t>
            </w: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社區環境教育設施及場所認證推動暨社區小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小解說員初階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班培育計畫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101</w:t>
            </w:r>
            <w:r w:rsidR="00ED4A6F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.04.02</w:t>
            </w:r>
          </w:p>
          <w:p w:rsidR="003B60C1" w:rsidRPr="00A161A4" w:rsidRDefault="00ED4A6F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146</w:t>
            </w:r>
            <w:r w:rsidR="002313F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904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清水社區發展協會</w:t>
            </w:r>
          </w:p>
        </w:tc>
        <w:tc>
          <w:tcPr>
            <w:tcW w:w="43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清水社區石頭田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濕地暨無尾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田螺復育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101</w:t>
            </w:r>
            <w:r w:rsidR="00ED4A6F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.04.03</w:t>
            </w:r>
          </w:p>
          <w:p w:rsidR="003B60C1" w:rsidRPr="00A161A4" w:rsidRDefault="00ED4A6F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2313F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清水溝溪河川魚蝦保育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區榮生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鹿谷鄉清水溝溪中上游溪流生態調查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101</w:t>
            </w:r>
            <w:r w:rsidR="00ED4A6F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.04.03</w:t>
            </w:r>
          </w:p>
          <w:p w:rsidR="003B60C1" w:rsidRPr="00A161A4" w:rsidRDefault="00ED4A6F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2313F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瑞田社區發展協會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瑞田社區文化、生態資源小小調查員培育暨社區工作坊建置計畫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101</w:t>
            </w:r>
            <w:r w:rsidR="00ED4A6F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.04.02</w:t>
            </w:r>
          </w:p>
          <w:p w:rsidR="003B60C1" w:rsidRPr="00A161A4" w:rsidRDefault="002313F0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149,200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玉峰社區發展協會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玉峰社區環境生態自然資源調查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101</w:t>
            </w:r>
            <w:r w:rsidR="002313F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.04.02</w:t>
            </w:r>
          </w:p>
          <w:p w:rsidR="003B60C1" w:rsidRPr="00A161A4" w:rsidRDefault="002313F0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149,260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永興社區發展協會</w:t>
            </w:r>
          </w:p>
        </w:tc>
        <w:tc>
          <w:tcPr>
            <w:tcW w:w="432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永興社區林業</w:t>
            </w: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「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環保情森特色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產業民俗技藝培訓計畫」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101</w:t>
            </w:r>
            <w:r w:rsidR="002313F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.04.02</w:t>
            </w:r>
          </w:p>
          <w:p w:rsidR="003B60C1" w:rsidRPr="00A161A4" w:rsidRDefault="002313F0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信義鄉部落文化經濟協會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羅娜社區林業「留下文化生命搖籃」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101</w:t>
            </w:r>
            <w:r w:rsidR="002313F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.04.30</w:t>
            </w:r>
          </w:p>
          <w:p w:rsidR="003B60C1" w:rsidRPr="00A161A4" w:rsidRDefault="002313F0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148,199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望鄉社區發展協會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阿里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不動溪流域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山林巡護計畫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101</w:t>
            </w:r>
            <w:r w:rsidR="002313F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.05.10</w:t>
            </w:r>
          </w:p>
          <w:p w:rsidR="003B60C1" w:rsidRPr="00A161A4" w:rsidRDefault="002313F0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138,287</w:t>
            </w:r>
          </w:p>
        </w:tc>
      </w:tr>
      <w:tr w:rsidR="003B60C1" w:rsidRPr="00A161A4" w:rsidTr="00DC4AC5">
        <w:trPr>
          <w:trHeight w:val="567"/>
          <w:jc w:val="center"/>
        </w:trPr>
        <w:tc>
          <w:tcPr>
            <w:tcW w:w="90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green"/>
              </w:rPr>
              <w:t>102</w:t>
            </w:r>
            <w:proofErr w:type="gramEnd"/>
            <w:r w:rsidRPr="00974180">
              <w:rPr>
                <w:rFonts w:ascii="Times New Roman" w:eastAsia="標楷體" w:hAnsi="標楷體" w:cs="Times New Roman"/>
                <w:kern w:val="0"/>
                <w:sz w:val="28"/>
                <w:szCs w:val="28"/>
                <w:highlight w:val="green"/>
              </w:rPr>
              <w:t>年度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廣興社區發展協會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B00398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Green.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導航員</w:t>
            </w: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社區環境教育設施及場所認證推動暨社區解說員、小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小解說員培育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計畫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D47A6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.02.01</w:t>
            </w:r>
          </w:p>
          <w:p w:rsidR="003B60C1" w:rsidRPr="00A161A4" w:rsidRDefault="00F97192" w:rsidP="00B0039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B00398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清水社區石頭田濕地維護及景觀營造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B0039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.02.01</w:t>
            </w:r>
          </w:p>
          <w:p w:rsidR="003B60C1" w:rsidRPr="00A161A4" w:rsidRDefault="00F97192" w:rsidP="007B12D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清水溝溪河川魚蝦保育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區榮生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CE5DDD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鹿谷鄉清水溝溪第二階段溪流生態調查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B0039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.02.01</w:t>
            </w:r>
          </w:p>
          <w:p w:rsidR="003B60C1" w:rsidRPr="00A161A4" w:rsidRDefault="00F97192" w:rsidP="007B12D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鳳凰社區發展協會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CE5DDD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林蔭森呼吸</w:t>
            </w:r>
            <w:proofErr w:type="gramStart"/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·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樂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活賞茶趣</w:t>
            </w:r>
            <w:proofErr w:type="gramEnd"/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B0039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.02.01</w:t>
            </w:r>
          </w:p>
          <w:p w:rsidR="003B60C1" w:rsidRPr="00A161A4" w:rsidRDefault="00F97192" w:rsidP="007B12D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lastRenderedPageBreak/>
              <w:t>150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6D35A8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lastRenderedPageBreak/>
              <w:t>隆田觀光發展協會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CE5DDD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八通關古道歷史遺跡調查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B0039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.02.01</w:t>
            </w:r>
          </w:p>
          <w:p w:rsidR="003B60C1" w:rsidRPr="00A161A4" w:rsidRDefault="00F97192" w:rsidP="007B12D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147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413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玉峰社區發展協會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玉峰社區環境生態自然資源調查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6D35A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.01.31</w:t>
            </w:r>
          </w:p>
          <w:p w:rsidR="003B60C1" w:rsidRPr="00A161A4" w:rsidRDefault="00F97192" w:rsidP="007B12D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149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960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永興社區發展協會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6D35A8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永興社區林業</w:t>
            </w: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「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環保情森特色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產業進階培訓計畫」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6D35A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.01.31</w:t>
            </w:r>
          </w:p>
          <w:p w:rsidR="003B60C1" w:rsidRPr="00A161A4" w:rsidRDefault="00F97192" w:rsidP="007B12D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148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020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信義鄉部落文化經濟協會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愛護森林</w:t>
            </w: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用心灌溉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3B60C1" w:rsidRPr="00A161A4" w:rsidRDefault="003B60C1" w:rsidP="006D35A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.01.30</w:t>
            </w:r>
          </w:p>
          <w:p w:rsidR="003B60C1" w:rsidRPr="00A161A4" w:rsidRDefault="00F97192" w:rsidP="007B12D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000</w:t>
            </w:r>
          </w:p>
        </w:tc>
      </w:tr>
      <w:tr w:rsidR="003B60C1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望鄉社區發展協會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阿里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不動溪流域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山林巡護續航計畫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B60C1" w:rsidRPr="00A161A4" w:rsidRDefault="003B60C1" w:rsidP="006D35A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102</w:t>
            </w:r>
            <w:r w:rsidR="00F97192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.01.30</w:t>
            </w:r>
          </w:p>
          <w:p w:rsidR="003B60C1" w:rsidRPr="00A161A4" w:rsidRDefault="00F97192" w:rsidP="007B12D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143</w:t>
            </w:r>
            <w:r w:rsidR="00C3592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121</w:t>
            </w:r>
          </w:p>
        </w:tc>
      </w:tr>
      <w:tr w:rsidR="00F44CD6" w:rsidRPr="00A161A4" w:rsidTr="00DC4AC5">
        <w:trPr>
          <w:trHeight w:val="567"/>
          <w:jc w:val="center"/>
        </w:trPr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F44CD6" w:rsidRPr="00A161A4" w:rsidRDefault="00F44CD6" w:rsidP="007B12D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F44CD6" w:rsidRPr="00A161A4" w:rsidRDefault="00F44CD6" w:rsidP="00F44CD6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green"/>
              </w:rPr>
              <w:t>103</w:t>
            </w:r>
            <w:proofErr w:type="gramEnd"/>
            <w:r w:rsidRPr="00974180">
              <w:rPr>
                <w:rFonts w:ascii="Times New Roman" w:eastAsia="標楷體" w:hAnsi="標楷體" w:cs="Times New Roman"/>
                <w:kern w:val="0"/>
                <w:sz w:val="28"/>
                <w:szCs w:val="28"/>
                <w:highlight w:val="green"/>
              </w:rPr>
              <w:t>年度</w:t>
            </w:r>
            <w:r w:rsidR="00833250" w:rsidRPr="00974180">
              <w:rPr>
                <w:rFonts w:ascii="Times New Roman" w:eastAsia="標楷體" w:hAnsi="標楷體" w:cs="Times New Roman"/>
                <w:kern w:val="0"/>
                <w:sz w:val="28"/>
                <w:szCs w:val="28"/>
                <w:highlight w:val="green"/>
              </w:rPr>
              <w:t>二階社區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F44CD6" w:rsidRPr="00A161A4" w:rsidRDefault="00F44CD6" w:rsidP="006D35A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833250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廣興社區發展協會</w:t>
            </w:r>
          </w:p>
        </w:tc>
        <w:tc>
          <w:tcPr>
            <w:tcW w:w="432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6028D1" w:rsidP="0083325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Green.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導航員</w:t>
            </w: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833250"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啟動車輄寮</w:t>
            </w:r>
            <w:r w:rsidR="0083325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-</w:t>
            </w:r>
            <w:r w:rsidR="00833250"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自然教育中心環境教育場所認證暨社區休閒產業發展計畫</w:t>
            </w:r>
          </w:p>
        </w:tc>
        <w:tc>
          <w:tcPr>
            <w:tcW w:w="144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26</w:t>
            </w:r>
          </w:p>
          <w:p w:rsidR="00833250" w:rsidRPr="00A161A4" w:rsidRDefault="00BF0CCD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="0083325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50,000</w:t>
            </w:r>
          </w:p>
        </w:tc>
      </w:tr>
      <w:tr w:rsidR="00833250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產業升級再造桃花源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  <w:p w:rsidR="00833250" w:rsidRPr="00A161A4" w:rsidRDefault="00BF0CCD" w:rsidP="00BF0CCD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292</w:t>
            </w:r>
            <w:r w:rsidR="0083325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23</w:t>
            </w:r>
            <w:r w:rsidR="0083325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  <w:tr w:rsidR="00833250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望鄉社區發展協會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部落山林巡護及文化生態旅遊規劃與培力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  <w:p w:rsidR="00833250" w:rsidRPr="00A161A4" w:rsidRDefault="00BF0CCD" w:rsidP="00BF0CCD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370</w:t>
            </w:r>
            <w:r w:rsidR="00833250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367</w:t>
            </w:r>
          </w:p>
        </w:tc>
      </w:tr>
      <w:tr w:rsidR="00833250" w:rsidRPr="00A161A4" w:rsidTr="00DC4AC5">
        <w:trPr>
          <w:trHeight w:val="567"/>
          <w:jc w:val="center"/>
        </w:trPr>
        <w:tc>
          <w:tcPr>
            <w:tcW w:w="32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833250" w:rsidP="0083325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green"/>
              </w:rPr>
              <w:t>103</w:t>
            </w:r>
            <w:proofErr w:type="gramEnd"/>
            <w:r w:rsidRPr="00974180">
              <w:rPr>
                <w:rFonts w:ascii="Times New Roman" w:eastAsia="標楷體" w:hAnsi="標楷體" w:cs="Times New Roman"/>
                <w:kern w:val="0"/>
                <w:sz w:val="28"/>
                <w:szCs w:val="28"/>
                <w:highlight w:val="green"/>
              </w:rPr>
              <w:t>年度一階社區</w:t>
            </w:r>
          </w:p>
        </w:tc>
        <w:tc>
          <w:tcPr>
            <w:tcW w:w="144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833250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清水溝溪河川魚蝦保育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區榮生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會</w:t>
            </w:r>
          </w:p>
        </w:tc>
        <w:tc>
          <w:tcPr>
            <w:tcW w:w="432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57515A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聆聽魚</w:t>
            </w:r>
            <w:proofErr w:type="gramStart"/>
            <w:r w:rsidRPr="00A161A4">
              <w:rPr>
                <w:rFonts w:ascii="Times New Roman" w:eastAsia="標楷體" w:hAnsi="Times New Roman" w:cs="Times New Roman"/>
                <w:sz w:val="28"/>
              </w:rPr>
              <w:t>讚</w:t>
            </w:r>
            <w:proofErr w:type="gramEnd"/>
            <w:r w:rsidRPr="00A161A4">
              <w:rPr>
                <w:rFonts w:ascii="Times New Roman" w:eastAsia="標楷體" w:hAnsi="Times New Roman" w:cs="Times New Roman"/>
                <w:sz w:val="28"/>
              </w:rPr>
              <w:t>月，笑看鳥談天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八色鳥、白頭棲地保育計畫</w:t>
            </w:r>
          </w:p>
        </w:tc>
        <w:tc>
          <w:tcPr>
            <w:tcW w:w="1440" w:type="dxa"/>
            <w:tcBorders>
              <w:top w:val="dashSmallGap" w:sz="4" w:space="0" w:color="auto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  <w:p w:rsidR="00833250" w:rsidRPr="00A161A4" w:rsidRDefault="00833250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833250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永興社區發展協會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57515A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地貌安全監測培訓及綠美化執行計畫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26</w:t>
            </w:r>
          </w:p>
          <w:p w:rsidR="00833250" w:rsidRPr="00A161A4" w:rsidRDefault="00833250" w:rsidP="00BF0CCD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50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  <w:tr w:rsidR="00833250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信義鄉部落文化經濟協會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57515A" w:rsidP="00B003C0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綠與生活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永續傳承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33250" w:rsidRPr="00A161A4" w:rsidRDefault="00833250" w:rsidP="00B003C0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BF0CCD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  <w:p w:rsidR="008817DC" w:rsidRPr="00A161A4" w:rsidRDefault="00833250" w:rsidP="008817DC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8817DC" w:rsidRPr="00A161A4" w:rsidTr="00DC4AC5">
        <w:trPr>
          <w:trHeight w:val="567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8817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sz w:val="28"/>
                <w:highlight w:val="green"/>
              </w:rPr>
              <w:t>104</w:t>
            </w:r>
            <w:proofErr w:type="gramEnd"/>
            <w:r w:rsidRPr="00974180">
              <w:rPr>
                <w:rFonts w:ascii="Times New Roman" w:eastAsia="標楷體" w:hAnsi="Times New Roman" w:cs="Times New Roman"/>
                <w:sz w:val="28"/>
                <w:highlight w:val="green"/>
              </w:rPr>
              <w:t>年度二階社區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8817DC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廣興社區發展協會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6028D1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Green.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導航員</w:t>
            </w:r>
            <w:r w:rsidRPr="00A161A4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="008817DC" w:rsidRPr="00A161A4">
              <w:rPr>
                <w:rFonts w:ascii="Times New Roman" w:eastAsia="標楷體" w:hAnsi="Times New Roman" w:cs="Times New Roman"/>
                <w:sz w:val="28"/>
              </w:rPr>
              <w:t>啟動車輄寮</w:t>
            </w:r>
            <w:r w:rsidR="008817DC" w:rsidRPr="00A161A4">
              <w:rPr>
                <w:rFonts w:ascii="Times New Roman" w:eastAsia="標楷體" w:hAnsi="Times New Roman" w:cs="Times New Roman"/>
                <w:sz w:val="28"/>
              </w:rPr>
              <w:t>-</w:t>
            </w:r>
            <w:r w:rsidR="008817DC" w:rsidRPr="00A161A4">
              <w:rPr>
                <w:rFonts w:ascii="Times New Roman" w:eastAsia="標楷體" w:hAnsi="Times New Roman" w:cs="Times New Roman"/>
                <w:sz w:val="28"/>
              </w:rPr>
              <w:t>自然教育中心環境教育場所認證暨社區休閒產業發展計畫</w:t>
            </w: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Ⅱ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5A1E96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</w:t>
            </w:r>
            <w:r w:rsidR="00237CB8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</w:t>
            </w:r>
            <w:r w:rsidR="00237CB8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  <w:p w:rsidR="008817DC" w:rsidRPr="00A161A4" w:rsidRDefault="008817DC" w:rsidP="00237CB8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  <w:r w:rsidR="00237CB8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0,000</w:t>
            </w:r>
          </w:p>
        </w:tc>
      </w:tr>
      <w:tr w:rsidR="008817DC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lastRenderedPageBreak/>
              <w:t>清水社區發展協會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產業升級再造桃花源</w:t>
            </w:r>
            <w:r w:rsidR="00AE314E" w:rsidRPr="00A161A4">
              <w:rPr>
                <w:rFonts w:ascii="Times New Roman" w:eastAsia="標楷體" w:hAnsi="標楷體" w:cs="Times New Roman"/>
                <w:sz w:val="28"/>
                <w:szCs w:val="28"/>
              </w:rPr>
              <w:t>Ⅱ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AE314E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</w:t>
            </w:r>
            <w:r w:rsidR="00AE314E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  <w:p w:rsidR="008817DC" w:rsidRPr="00A161A4" w:rsidRDefault="006E672B" w:rsidP="006E672B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300</w:t>
            </w:r>
            <w:r w:rsidR="008817DC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</w:t>
            </w:r>
            <w:r w:rsidR="008817DC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  <w:tr w:rsidR="008817DC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望鄉社區發展協會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部落山林巡護及文化生態旅遊規劃與培力</w:t>
            </w:r>
            <w:r w:rsidR="00237CB8" w:rsidRPr="00A161A4">
              <w:rPr>
                <w:rFonts w:ascii="Times New Roman" w:eastAsia="標楷體" w:hAnsi="標楷體" w:cs="Times New Roman"/>
                <w:sz w:val="28"/>
                <w:szCs w:val="28"/>
              </w:rPr>
              <w:t>Ⅱ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.04.0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  <w:p w:rsidR="008817DC" w:rsidRPr="00A161A4" w:rsidRDefault="00BD15B4" w:rsidP="00BD15B4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278</w:t>
            </w:r>
            <w:r w:rsidR="008817DC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881</w:t>
            </w:r>
          </w:p>
        </w:tc>
      </w:tr>
      <w:tr w:rsidR="008817DC" w:rsidRPr="00A161A4" w:rsidTr="00974180">
        <w:trPr>
          <w:trHeight w:val="427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8817DC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sz w:val="28"/>
                <w:highlight w:val="green"/>
              </w:rPr>
              <w:t>104</w:t>
            </w:r>
            <w:proofErr w:type="gramEnd"/>
            <w:r w:rsidRPr="00974180">
              <w:rPr>
                <w:rFonts w:ascii="Times New Roman" w:eastAsia="標楷體" w:hAnsi="Times New Roman" w:cs="Times New Roman"/>
                <w:sz w:val="28"/>
                <w:highlight w:val="green"/>
              </w:rPr>
              <w:t>年度一階社區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8817DC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清水溝溪河川魚蝦保育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區榮生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會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聆聽魚</w:t>
            </w:r>
            <w:proofErr w:type="gramStart"/>
            <w:r w:rsidRPr="00A161A4">
              <w:rPr>
                <w:rFonts w:ascii="Times New Roman" w:eastAsia="標楷體" w:hAnsi="Times New Roman" w:cs="Times New Roman"/>
                <w:sz w:val="28"/>
              </w:rPr>
              <w:t>讚</w:t>
            </w:r>
            <w:proofErr w:type="gramEnd"/>
            <w:r w:rsidRPr="00A161A4">
              <w:rPr>
                <w:rFonts w:ascii="Times New Roman" w:eastAsia="標楷體" w:hAnsi="Times New Roman" w:cs="Times New Roman"/>
                <w:sz w:val="28"/>
              </w:rPr>
              <w:t>月，笑看鳥談天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八色鳥、白頭棲地保育計畫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.04.0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  <w:p w:rsidR="008817DC" w:rsidRPr="00A161A4" w:rsidRDefault="008817DC" w:rsidP="00BD15B4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45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,000</w:t>
            </w:r>
          </w:p>
        </w:tc>
      </w:tr>
      <w:tr w:rsidR="008817DC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永興社區發展協會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地貌安全監測培訓及綠美化執行計畫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.03.2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  <w:p w:rsidR="008817DC" w:rsidRPr="00A161A4" w:rsidRDefault="008817DC" w:rsidP="00BD15B4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46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88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  <w:tr w:rsidR="008817DC" w:rsidRPr="00A161A4" w:rsidTr="00DC4AC5">
        <w:trPr>
          <w:trHeight w:val="402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信義鄉部落文化經濟協會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綠與生活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永續傳承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817DC" w:rsidRPr="00A161A4" w:rsidRDefault="008817DC" w:rsidP="002B2D52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.04.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27</w:t>
            </w:r>
          </w:p>
          <w:p w:rsidR="008817DC" w:rsidRPr="00A161A4" w:rsidRDefault="008817DC" w:rsidP="00BD15B4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46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,</w:t>
            </w:r>
            <w:r w:rsidR="00BD15B4"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00</w:t>
            </w:r>
          </w:p>
        </w:tc>
      </w:tr>
      <w:tr w:rsidR="00BB6736" w:rsidRPr="00A161A4" w:rsidTr="00974180">
        <w:trPr>
          <w:trHeight w:val="426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6736" w:rsidRPr="00A161A4" w:rsidRDefault="00974180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sz w:val="28"/>
                <w:highlight w:val="green"/>
              </w:rPr>
              <w:t>105</w:t>
            </w:r>
            <w:proofErr w:type="gramEnd"/>
            <w:r w:rsidRPr="00974180">
              <w:rPr>
                <w:rFonts w:ascii="Times New Roman" w:eastAsia="標楷體" w:hAnsi="Times New Roman" w:cs="Times New Roman"/>
                <w:sz w:val="28"/>
                <w:highlight w:val="green"/>
              </w:rPr>
              <w:t>年度二階社區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974180" w:rsidRPr="00A161A4" w:rsidTr="00E1776D">
        <w:trPr>
          <w:trHeight w:val="568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74180" w:rsidRPr="00A161A4" w:rsidRDefault="00974180" w:rsidP="00E1776D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鹿谷鄉清水溝溪河川魚蝦保育</w:t>
            </w: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區榮生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74180" w:rsidRPr="00A161A4" w:rsidRDefault="00974180" w:rsidP="00E1776D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師法自然營造綠色幸福與經濟典範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974180" w:rsidRPr="00A161A4" w:rsidRDefault="00974180" w:rsidP="00E1776D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105.4.6</w:t>
            </w:r>
          </w:p>
          <w:p w:rsidR="00974180" w:rsidRPr="00A161A4" w:rsidRDefault="00974180" w:rsidP="00E1776D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300,000</w:t>
            </w:r>
          </w:p>
        </w:tc>
      </w:tr>
      <w:tr w:rsidR="00974180" w:rsidRPr="00A161A4" w:rsidTr="00E1776D">
        <w:trPr>
          <w:trHeight w:val="568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180" w:rsidRPr="00A161A4" w:rsidRDefault="00974180" w:rsidP="00E1776D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信義鄉部落文化經濟協會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180" w:rsidRPr="00A161A4" w:rsidRDefault="00974180" w:rsidP="00E1776D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A161A4">
              <w:rPr>
                <w:rFonts w:ascii="Times New Roman" w:eastAsia="標楷體" w:hAnsi="Times New Roman" w:cs="Times New Roman"/>
                <w:sz w:val="28"/>
              </w:rPr>
              <w:t>啟動綠社</w:t>
            </w:r>
            <w:proofErr w:type="gramEnd"/>
            <w:r w:rsidRPr="00A161A4">
              <w:rPr>
                <w:rFonts w:ascii="Times New Roman" w:eastAsia="標楷體" w:hAnsi="Times New Roman" w:cs="Times New Roman"/>
                <w:sz w:val="28"/>
              </w:rPr>
              <w:t>-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大自然生活共融計畫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180" w:rsidRPr="00A161A4" w:rsidRDefault="00974180" w:rsidP="00E1776D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105.4.12</w:t>
            </w:r>
          </w:p>
          <w:p w:rsidR="00974180" w:rsidRPr="00A161A4" w:rsidRDefault="00974180" w:rsidP="00E1776D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250,000</w:t>
            </w:r>
          </w:p>
        </w:tc>
      </w:tr>
      <w:tr w:rsidR="00974180" w:rsidRPr="00A161A4" w:rsidTr="00974180">
        <w:trPr>
          <w:trHeight w:val="501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180" w:rsidRPr="00A161A4" w:rsidRDefault="00974180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180" w:rsidRPr="00A161A4" w:rsidRDefault="00974180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974180">
              <w:rPr>
                <w:rFonts w:ascii="Times New Roman" w:eastAsia="標楷體" w:hAnsi="Times New Roman" w:cs="Times New Roman"/>
                <w:sz w:val="28"/>
                <w:highlight w:val="green"/>
              </w:rPr>
              <w:t>105</w:t>
            </w:r>
            <w:proofErr w:type="gramEnd"/>
            <w:r w:rsidRPr="00974180">
              <w:rPr>
                <w:rFonts w:ascii="Times New Roman" w:eastAsia="標楷體" w:hAnsi="Times New Roman" w:cs="Times New Roman"/>
                <w:sz w:val="28"/>
                <w:highlight w:val="green"/>
              </w:rPr>
              <w:t>年度一階社區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180" w:rsidRPr="00A161A4" w:rsidRDefault="00974180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BB6736" w:rsidRPr="00A161A4" w:rsidTr="00BB6736">
        <w:trPr>
          <w:trHeight w:val="568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竹山鎮延正社區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照鏡山脈生物資源調查計畫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105.4.6</w:t>
            </w:r>
          </w:p>
          <w:p w:rsidR="00BB6736" w:rsidRPr="00A161A4" w:rsidRDefault="00D9521D" w:rsidP="00BB6736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148,264</w:t>
            </w:r>
          </w:p>
        </w:tc>
      </w:tr>
      <w:tr w:rsidR="00BB6736" w:rsidRPr="00A161A4" w:rsidTr="00BB6736">
        <w:trPr>
          <w:trHeight w:val="568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竹山鎮茶道協會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茶</w:t>
            </w:r>
            <w:proofErr w:type="gramStart"/>
            <w:r w:rsidRPr="00A161A4">
              <w:rPr>
                <w:rFonts w:ascii="Times New Roman" w:eastAsia="標楷體" w:hAnsi="Times New Roman" w:cs="Times New Roman"/>
                <w:sz w:val="28"/>
              </w:rPr>
              <w:t>香竹心飄森意</w:t>
            </w:r>
            <w:proofErr w:type="gramEnd"/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105.3.28</w:t>
            </w:r>
          </w:p>
          <w:p w:rsidR="00BB6736" w:rsidRPr="00A161A4" w:rsidRDefault="00D9521D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BB6736" w:rsidRPr="00A161A4" w:rsidTr="00BB6736">
        <w:trPr>
          <w:trHeight w:val="568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水里鄉永興社區發展協會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土地資源調查及農村產業、休閒遊憩開發計畫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105.3.16</w:t>
            </w:r>
          </w:p>
          <w:p w:rsidR="00BB6736" w:rsidRPr="00A161A4" w:rsidRDefault="00D9521D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120,000</w:t>
            </w:r>
          </w:p>
        </w:tc>
      </w:tr>
      <w:tr w:rsidR="00BB6736" w:rsidRPr="00A161A4" w:rsidTr="00BB6736">
        <w:trPr>
          <w:trHeight w:val="568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鹿谷鄉內湖社區發展協會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生態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105.3.17</w:t>
            </w:r>
          </w:p>
          <w:p w:rsidR="00BB6736" w:rsidRPr="00A161A4" w:rsidRDefault="00D9521D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150,000</w:t>
            </w:r>
          </w:p>
        </w:tc>
      </w:tr>
      <w:tr w:rsidR="00BB6736" w:rsidRPr="00A161A4" w:rsidTr="00BB6736">
        <w:trPr>
          <w:trHeight w:val="568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信義鄉新鄉社區發展協會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大手牽小手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~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布農傳統技藝文化傳承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105.4.15</w:t>
            </w:r>
          </w:p>
          <w:p w:rsidR="00BB6736" w:rsidRPr="00A161A4" w:rsidRDefault="00D9521D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133,320</w:t>
            </w:r>
          </w:p>
        </w:tc>
      </w:tr>
      <w:tr w:rsidR="00BB6736" w:rsidRPr="00A161A4" w:rsidTr="00BB6736">
        <w:trPr>
          <w:trHeight w:val="568"/>
          <w:jc w:val="center"/>
        </w:trPr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以斯利端邁阿尚</w:t>
            </w:r>
            <w:proofErr w:type="gramEnd"/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文化觀光產業協會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BB6736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Times New Roman" w:cs="Times New Roman"/>
                <w:sz w:val="28"/>
              </w:rPr>
              <w:t>尋找</w:t>
            </w:r>
            <w:r w:rsidRPr="00A161A4">
              <w:rPr>
                <w:rFonts w:ascii="Times New Roman" w:eastAsia="標楷體" w:hAnsi="Times New Roman" w:cs="Times New Roman"/>
                <w:sz w:val="28"/>
              </w:rPr>
              <w:t>U-</w:t>
            </w:r>
            <w:proofErr w:type="spellStart"/>
            <w:r w:rsidRPr="00A161A4">
              <w:rPr>
                <w:rFonts w:ascii="Times New Roman" w:eastAsia="標楷體" w:hAnsi="Times New Roman" w:cs="Times New Roman"/>
                <w:sz w:val="28"/>
              </w:rPr>
              <w:t>bunuaz</w:t>
            </w:r>
            <w:proofErr w:type="spellEnd"/>
            <w:r w:rsidRPr="00A161A4">
              <w:rPr>
                <w:rFonts w:ascii="Times New Roman" w:eastAsia="標楷體" w:hAnsi="Times New Roman" w:cs="Times New Roman"/>
                <w:sz w:val="28"/>
              </w:rPr>
              <w:t>之美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BB6736" w:rsidRPr="00A161A4" w:rsidRDefault="00D9521D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105.4.6</w:t>
            </w:r>
          </w:p>
          <w:p w:rsidR="00BB6736" w:rsidRPr="00A161A4" w:rsidRDefault="00D9521D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125,096</w:t>
            </w:r>
          </w:p>
        </w:tc>
      </w:tr>
      <w:tr w:rsidR="00A161A4" w:rsidRPr="00A161A4" w:rsidTr="00974180">
        <w:trPr>
          <w:trHeight w:val="690"/>
          <w:jc w:val="center"/>
        </w:trPr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61A4" w:rsidRPr="00A161A4" w:rsidRDefault="00A161A4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信義鄉望美社區合作社</w:t>
            </w: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61A4" w:rsidRPr="00A161A4" w:rsidRDefault="00A161A4" w:rsidP="00A16CFA">
            <w:pPr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A161A4">
              <w:rPr>
                <w:rFonts w:ascii="Times New Roman" w:eastAsia="標楷體" w:hAnsi="標楷體" w:cs="Times New Roman"/>
                <w:sz w:val="28"/>
                <w:szCs w:val="28"/>
              </w:rPr>
              <w:t>信義鄉望美社區合作社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61A4" w:rsidRPr="00A161A4" w:rsidRDefault="00A161A4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105.4.6</w:t>
            </w:r>
          </w:p>
          <w:p w:rsidR="00A161A4" w:rsidRPr="00A161A4" w:rsidRDefault="00A161A4" w:rsidP="00A16CFA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161A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131,600</w:t>
            </w:r>
          </w:p>
        </w:tc>
      </w:tr>
    </w:tbl>
    <w:p w:rsidR="00BB6736" w:rsidRPr="00A161A4" w:rsidRDefault="00BB6736" w:rsidP="00974180">
      <w:pPr>
        <w:widowControl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BB6736" w:rsidRPr="00A161A4" w:rsidSect="001824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112" w:rsidRDefault="005A2112" w:rsidP="001A066D">
      <w:r>
        <w:separator/>
      </w:r>
    </w:p>
  </w:endnote>
  <w:endnote w:type="continuationSeparator" w:id="0">
    <w:p w:rsidR="005A2112" w:rsidRDefault="005A2112" w:rsidP="001A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112" w:rsidRDefault="005A2112" w:rsidP="001A066D">
      <w:r>
        <w:separator/>
      </w:r>
    </w:p>
  </w:footnote>
  <w:footnote w:type="continuationSeparator" w:id="0">
    <w:p w:rsidR="005A2112" w:rsidRDefault="005A2112" w:rsidP="001A0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66D"/>
    <w:rsid w:val="00006C1D"/>
    <w:rsid w:val="000931FE"/>
    <w:rsid w:val="001029DC"/>
    <w:rsid w:val="00182468"/>
    <w:rsid w:val="001A066D"/>
    <w:rsid w:val="001A687A"/>
    <w:rsid w:val="001E2801"/>
    <w:rsid w:val="00212522"/>
    <w:rsid w:val="002313F0"/>
    <w:rsid w:val="00237CB8"/>
    <w:rsid w:val="00247DE8"/>
    <w:rsid w:val="002F755E"/>
    <w:rsid w:val="00316D99"/>
    <w:rsid w:val="0038799A"/>
    <w:rsid w:val="003B1704"/>
    <w:rsid w:val="003B60C1"/>
    <w:rsid w:val="003F3EA7"/>
    <w:rsid w:val="004A66F6"/>
    <w:rsid w:val="004E39F2"/>
    <w:rsid w:val="0057515A"/>
    <w:rsid w:val="005A145E"/>
    <w:rsid w:val="005A1E96"/>
    <w:rsid w:val="005A2112"/>
    <w:rsid w:val="005B2526"/>
    <w:rsid w:val="005E1AED"/>
    <w:rsid w:val="006028D1"/>
    <w:rsid w:val="006D35A8"/>
    <w:rsid w:val="006E672B"/>
    <w:rsid w:val="0078723F"/>
    <w:rsid w:val="007B20ED"/>
    <w:rsid w:val="007E3A8A"/>
    <w:rsid w:val="00833250"/>
    <w:rsid w:val="008817DC"/>
    <w:rsid w:val="008C486D"/>
    <w:rsid w:val="00974180"/>
    <w:rsid w:val="009F4DDF"/>
    <w:rsid w:val="009F6532"/>
    <w:rsid w:val="00A161A4"/>
    <w:rsid w:val="00AE314E"/>
    <w:rsid w:val="00B00398"/>
    <w:rsid w:val="00B673F1"/>
    <w:rsid w:val="00B937E9"/>
    <w:rsid w:val="00BB3184"/>
    <w:rsid w:val="00BB6736"/>
    <w:rsid w:val="00BD15B4"/>
    <w:rsid w:val="00BF0CCD"/>
    <w:rsid w:val="00C146F3"/>
    <w:rsid w:val="00C35924"/>
    <w:rsid w:val="00C6345C"/>
    <w:rsid w:val="00CE5DDD"/>
    <w:rsid w:val="00D9521D"/>
    <w:rsid w:val="00DC4AC5"/>
    <w:rsid w:val="00ED4A6F"/>
    <w:rsid w:val="00EE201E"/>
    <w:rsid w:val="00F44CD6"/>
    <w:rsid w:val="00F97192"/>
    <w:rsid w:val="00FD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A066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A0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A066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402</Words>
  <Characters>2296</Characters>
  <Application>Microsoft Office Word</Application>
  <DocSecurity>0</DocSecurity>
  <Lines>19</Lines>
  <Paragraphs>5</Paragraphs>
  <ScaleCrop>false</ScaleCrop>
  <Company>exfo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14</cp:revision>
  <dcterms:created xsi:type="dcterms:W3CDTF">2014-12-19T06:54:00Z</dcterms:created>
  <dcterms:modified xsi:type="dcterms:W3CDTF">2017-01-25T07:43:00Z</dcterms:modified>
</cp:coreProperties>
</file>